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69" w:rsidRPr="00C35465" w:rsidRDefault="002474C8">
      <w:pPr>
        <w:rPr>
          <w:rFonts w:ascii="Arial" w:hAnsi="Arial" w:cs="Arial"/>
          <w:b/>
        </w:rPr>
      </w:pPr>
      <w:r w:rsidRPr="00C35465">
        <w:rPr>
          <w:rFonts w:ascii="Arial" w:hAnsi="Arial" w:cs="Arial"/>
          <w:b/>
        </w:rPr>
        <w:t>Uudet peru</w:t>
      </w:r>
      <w:r w:rsidR="00986C63">
        <w:rPr>
          <w:rFonts w:ascii="Arial" w:hAnsi="Arial" w:cs="Arial"/>
          <w:b/>
        </w:rPr>
        <w:t>stettavat virat 1.8.2021 alkaen</w:t>
      </w:r>
    </w:p>
    <w:p w:rsidR="002474C8" w:rsidRDefault="002D747A">
      <w:pPr>
        <w:rPr>
          <w:rFonts w:ascii="Arial" w:hAnsi="Arial" w:cs="Arial"/>
          <w:b/>
        </w:rPr>
      </w:pPr>
      <w:r w:rsidRPr="00C35465">
        <w:rPr>
          <w:rFonts w:ascii="Arial" w:hAnsi="Arial" w:cs="Arial"/>
          <w:b/>
        </w:rPr>
        <w:t>Tehtäväkuvaukset</w:t>
      </w:r>
    </w:p>
    <w:p w:rsidR="00986C63" w:rsidRDefault="0098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(oheismateriaali </w:t>
      </w:r>
      <w:proofErr w:type="spellStart"/>
      <w:r>
        <w:rPr>
          <w:rFonts w:ascii="Arial" w:hAnsi="Arial" w:cs="Arial"/>
          <w:b/>
        </w:rPr>
        <w:t>kh</w:t>
      </w:r>
      <w:proofErr w:type="spellEnd"/>
      <w:r>
        <w:rPr>
          <w:rFonts w:ascii="Arial" w:hAnsi="Arial" w:cs="Arial"/>
          <w:b/>
        </w:rPr>
        <w:t xml:space="preserve"> 7.6.2021, valtuusto 21.6.2021)</w:t>
      </w:r>
    </w:p>
    <w:p w:rsidR="005138C0" w:rsidRDefault="005138C0">
      <w:pPr>
        <w:rPr>
          <w:rFonts w:ascii="Arial" w:hAnsi="Arial" w:cs="Arial"/>
          <w:b/>
        </w:rPr>
      </w:pPr>
    </w:p>
    <w:p w:rsidR="0040584D" w:rsidRDefault="0040584D" w:rsidP="00C07253">
      <w:pPr>
        <w:pStyle w:val="NormaaliWWW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AVOPALVELUIDEN VASTAAVA</w:t>
      </w:r>
    </w:p>
    <w:p w:rsidR="00C07253" w:rsidRPr="00C35465" w:rsidRDefault="00C07253" w:rsidP="00C07253">
      <w:pPr>
        <w:pStyle w:val="NormaaliWWW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 w:rsidRPr="00C35465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Tehtävässä vaadittava koulutus ja kokemus</w:t>
      </w:r>
    </w:p>
    <w:p w:rsidR="00C07253" w:rsidRDefault="00C07253" w:rsidP="00C07253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1C3636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>Soveltuva korkeakoulututkinto (AMK</w:t>
      </w:r>
      <w:r w:rsidRPr="00C354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). </w:t>
      </w:r>
    </w:p>
    <w:p w:rsidR="005408D9" w:rsidRDefault="005408D9" w:rsidP="00C07253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5138C0" w:rsidRDefault="005138C0" w:rsidP="00C07253">
      <w:pPr>
        <w:pStyle w:val="NormaaliWWW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Hinnoittelutunnus</w:t>
      </w:r>
    </w:p>
    <w:p w:rsidR="005408D9" w:rsidRDefault="005138C0" w:rsidP="00C07253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138C0">
        <w:rPr>
          <w:rFonts w:ascii="Arial" w:hAnsi="Arial" w:cs="Arial"/>
          <w:sz w:val="22"/>
          <w:szCs w:val="22"/>
        </w:rPr>
        <w:t>04SOS030</w:t>
      </w:r>
    </w:p>
    <w:p w:rsidR="005A1AC7" w:rsidRPr="005138C0" w:rsidRDefault="005A1AC7" w:rsidP="00C07253">
      <w:pPr>
        <w:pStyle w:val="NormaaliWWW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2474C8" w:rsidRPr="004132FC" w:rsidRDefault="004132FC" w:rsidP="002474C8">
      <w:pPr>
        <w:rPr>
          <w:rFonts w:ascii="Arial" w:hAnsi="Arial" w:cs="Arial"/>
          <w:b/>
        </w:rPr>
      </w:pPr>
      <w:r w:rsidRPr="004132FC">
        <w:rPr>
          <w:rFonts w:ascii="Arial" w:hAnsi="Arial" w:cs="Arial"/>
          <w:b/>
        </w:rPr>
        <w:t>Työaika:</w:t>
      </w:r>
    </w:p>
    <w:p w:rsidR="005A1AC7" w:rsidRPr="005A1AC7" w:rsidRDefault="005A1AC7" w:rsidP="002474C8">
      <w:pPr>
        <w:rPr>
          <w:rFonts w:ascii="Arial" w:hAnsi="Arial" w:cs="Arial"/>
        </w:rPr>
      </w:pPr>
    </w:p>
    <w:p w:rsidR="002474C8" w:rsidRPr="00C35465" w:rsidRDefault="002474C8" w:rsidP="002474C8">
      <w:pPr>
        <w:rPr>
          <w:rFonts w:ascii="Arial" w:hAnsi="Arial" w:cs="Arial"/>
          <w:b/>
        </w:rPr>
      </w:pPr>
      <w:r w:rsidRPr="00C35465">
        <w:rPr>
          <w:rFonts w:ascii="Arial" w:hAnsi="Arial" w:cs="Arial"/>
          <w:b/>
        </w:rPr>
        <w:t>Tehtävän tarkoitus</w:t>
      </w:r>
      <w:bookmarkStart w:id="0" w:name="_GoBack"/>
      <w:bookmarkEnd w:id="0"/>
    </w:p>
    <w:p w:rsidR="00CE7C4A" w:rsidRDefault="0040584D" w:rsidP="002474C8">
      <w:pPr>
        <w:rPr>
          <w:rFonts w:ascii="Arial" w:hAnsi="Arial" w:cs="Arial"/>
        </w:rPr>
      </w:pPr>
      <w:r>
        <w:rPr>
          <w:rFonts w:ascii="Arial" w:hAnsi="Arial" w:cs="Arial"/>
        </w:rPr>
        <w:t>Avopalveluiden vastaavan</w:t>
      </w:r>
      <w:r w:rsidR="002474C8" w:rsidRPr="00C35465">
        <w:rPr>
          <w:rFonts w:ascii="Arial" w:hAnsi="Arial" w:cs="Arial"/>
        </w:rPr>
        <w:t xml:space="preserve"> tehtävänä on kotipalvelun ja palveluasumisen päivittäisen toiminnan järjestäminen. </w:t>
      </w:r>
      <w:r w:rsidR="00CE7C4A">
        <w:rPr>
          <w:rFonts w:ascii="Arial" w:hAnsi="Arial" w:cs="Arial"/>
        </w:rPr>
        <w:t xml:space="preserve">Vastaa kotona asumista tukevista palveluista ja asumisenavopalveluista. </w:t>
      </w:r>
    </w:p>
    <w:p w:rsidR="002474C8" w:rsidRPr="00C35465" w:rsidRDefault="0040584D" w:rsidP="002474C8">
      <w:pPr>
        <w:rPr>
          <w:rFonts w:ascii="Arial" w:hAnsi="Arial" w:cs="Arial"/>
        </w:rPr>
      </w:pPr>
      <w:r>
        <w:rPr>
          <w:rFonts w:ascii="Arial" w:hAnsi="Arial" w:cs="Arial"/>
        </w:rPr>
        <w:t>Avopalveluvastaava</w:t>
      </w:r>
      <w:r w:rsidR="00CE7C4A">
        <w:rPr>
          <w:rFonts w:ascii="Arial" w:hAnsi="Arial" w:cs="Arial"/>
        </w:rPr>
        <w:t xml:space="preserve"> huolehtii</w:t>
      </w:r>
      <w:r w:rsidR="002474C8" w:rsidRPr="00C35465">
        <w:rPr>
          <w:rFonts w:ascii="Arial" w:hAnsi="Arial" w:cs="Arial"/>
        </w:rPr>
        <w:t xml:space="preserve"> osaltaan ikäihmisten palvelujen yhteensovittamisesta, eli asiakkaiden siirtyminen palveluasumisen, tehostetun palveluasumisen ja kotipalvelun välillä.</w:t>
      </w:r>
    </w:p>
    <w:p w:rsidR="002474C8" w:rsidRDefault="002474C8" w:rsidP="002474C8">
      <w:pPr>
        <w:rPr>
          <w:rFonts w:ascii="Arial" w:hAnsi="Arial" w:cs="Arial"/>
        </w:rPr>
      </w:pPr>
      <w:r w:rsidRPr="00C35465">
        <w:rPr>
          <w:rFonts w:ascii="Arial" w:hAnsi="Arial" w:cs="Arial"/>
        </w:rPr>
        <w:t xml:space="preserve">Suorittaa palvelusuunnittelijan määrittämän asiakaspalveluprosessin. Huolehtii palvelutarpeen arviointien ja palvelusuunnitelmien ajantasaisuudesta ja käytännön toteutuksesta. </w:t>
      </w:r>
    </w:p>
    <w:p w:rsidR="00CE7C4A" w:rsidRPr="00C35465" w:rsidRDefault="00CE7C4A" w:rsidP="002474C8">
      <w:pPr>
        <w:rPr>
          <w:rFonts w:ascii="Arial" w:hAnsi="Arial" w:cs="Arial"/>
        </w:rPr>
      </w:pPr>
    </w:p>
    <w:p w:rsidR="002474C8" w:rsidRPr="00C35465" w:rsidRDefault="00A17E75" w:rsidP="002474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Vastuualue ja t</w:t>
      </w:r>
      <w:r w:rsidR="002474C8" w:rsidRPr="00C35465">
        <w:rPr>
          <w:rFonts w:ascii="Arial" w:hAnsi="Arial" w:cs="Arial"/>
          <w:b/>
        </w:rPr>
        <w:t>aloudellinen vastuu</w:t>
      </w:r>
    </w:p>
    <w:p w:rsidR="00A17E75" w:rsidRDefault="00A17E75" w:rsidP="00A17E75">
      <w:pPr>
        <w:rPr>
          <w:rFonts w:ascii="Arial" w:hAnsi="Arial" w:cs="Arial"/>
        </w:rPr>
      </w:pPr>
      <w:r w:rsidRPr="00C35465">
        <w:rPr>
          <w:rFonts w:ascii="Arial" w:hAnsi="Arial" w:cs="Arial"/>
        </w:rPr>
        <w:t xml:space="preserve">Vastaa, että kotipalvelussa ja palveluasumisessa on vanhuspalvelulain mukaisesti riittävä henkilöstö. </w:t>
      </w:r>
    </w:p>
    <w:p w:rsidR="00A17E75" w:rsidRDefault="00A17E75" w:rsidP="00A17E75">
      <w:pPr>
        <w:rPr>
          <w:rFonts w:ascii="Arial" w:hAnsi="Arial" w:cs="Arial"/>
        </w:rPr>
      </w:pPr>
      <w:r w:rsidRPr="00C35465">
        <w:rPr>
          <w:rFonts w:ascii="Arial" w:hAnsi="Arial" w:cs="Arial"/>
        </w:rPr>
        <w:t>Vastaa ikäihmisten kotipalvelun, palveluasumisen ja omaishoidontuen käytännön toteutuksesta ja valmist</w:t>
      </w:r>
      <w:r>
        <w:rPr>
          <w:rFonts w:ascii="Arial" w:hAnsi="Arial" w:cs="Arial"/>
        </w:rPr>
        <w:t xml:space="preserve">elee niihin liittyvät päätökset. </w:t>
      </w:r>
      <w:r w:rsidR="00CE7C4A">
        <w:rPr>
          <w:rFonts w:ascii="Arial" w:hAnsi="Arial" w:cs="Arial"/>
        </w:rPr>
        <w:t>Virkakuvaan kuuluu muistikoordinaattorin tehtävät (50 % työajasta).</w:t>
      </w:r>
    </w:p>
    <w:p w:rsidR="005A1AC7" w:rsidRDefault="00A17E75" w:rsidP="00A17E75">
      <w:pPr>
        <w:rPr>
          <w:rFonts w:ascii="Arial" w:hAnsi="Arial" w:cs="Arial"/>
        </w:rPr>
      </w:pPr>
      <w:r w:rsidRPr="00C35465">
        <w:rPr>
          <w:rFonts w:ascii="Arial" w:hAnsi="Arial" w:cs="Arial"/>
        </w:rPr>
        <w:t xml:space="preserve">Avopalveluiden vastaava toimii tarvittaessa tehostetun palveluasumisen </w:t>
      </w:r>
      <w:r w:rsidR="00986C63">
        <w:rPr>
          <w:rFonts w:ascii="Arial" w:hAnsi="Arial" w:cs="Arial"/>
        </w:rPr>
        <w:t>palveluvastaavan</w:t>
      </w:r>
      <w:r w:rsidRPr="00C35465">
        <w:rPr>
          <w:rFonts w:ascii="Arial" w:hAnsi="Arial" w:cs="Arial"/>
        </w:rPr>
        <w:t xml:space="preserve"> sijaisena. </w:t>
      </w:r>
    </w:p>
    <w:p w:rsidR="002474C8" w:rsidRPr="00C35465" w:rsidRDefault="002474C8" w:rsidP="002474C8">
      <w:pPr>
        <w:rPr>
          <w:rFonts w:ascii="Arial" w:hAnsi="Arial" w:cs="Arial"/>
        </w:rPr>
      </w:pPr>
      <w:r w:rsidRPr="00C35465">
        <w:rPr>
          <w:rFonts w:ascii="Arial" w:hAnsi="Arial" w:cs="Arial"/>
        </w:rPr>
        <w:t xml:space="preserve">Osallistuu kotipalvelun ja palveluasumisen palveluiden talouden suunnitteluun. Huolehtii, että toiminta toteutuu talousarvio sisällä. </w:t>
      </w:r>
    </w:p>
    <w:p w:rsidR="002474C8" w:rsidRPr="00C35465" w:rsidRDefault="002474C8" w:rsidP="002474C8">
      <w:pPr>
        <w:rPr>
          <w:rFonts w:ascii="Arial" w:hAnsi="Arial" w:cs="Arial"/>
        </w:rPr>
      </w:pPr>
    </w:p>
    <w:p w:rsidR="002474C8" w:rsidRPr="00C35465" w:rsidRDefault="002474C8" w:rsidP="002474C8">
      <w:pPr>
        <w:rPr>
          <w:rFonts w:ascii="Arial" w:hAnsi="Arial" w:cs="Arial"/>
        </w:rPr>
      </w:pPr>
    </w:p>
    <w:p w:rsidR="002474C8" w:rsidRPr="00C35465" w:rsidRDefault="002474C8" w:rsidP="002474C8">
      <w:pPr>
        <w:rPr>
          <w:rFonts w:ascii="Arial" w:hAnsi="Arial" w:cs="Arial"/>
        </w:rPr>
      </w:pPr>
    </w:p>
    <w:p w:rsidR="002474C8" w:rsidRPr="00C35465" w:rsidRDefault="002474C8" w:rsidP="002474C8">
      <w:pPr>
        <w:rPr>
          <w:rFonts w:ascii="Arial" w:hAnsi="Arial" w:cs="Arial"/>
        </w:rPr>
      </w:pPr>
    </w:p>
    <w:p w:rsidR="002474C8" w:rsidRPr="00C35465" w:rsidRDefault="002474C8">
      <w:pPr>
        <w:rPr>
          <w:rFonts w:ascii="Arial" w:hAnsi="Arial" w:cs="Arial"/>
          <w:b/>
        </w:rPr>
      </w:pPr>
      <w:r w:rsidRPr="00C35465">
        <w:rPr>
          <w:rFonts w:ascii="Arial" w:hAnsi="Arial" w:cs="Arial"/>
          <w:b/>
        </w:rPr>
        <w:br w:type="page"/>
      </w:r>
    </w:p>
    <w:p w:rsidR="00BA632E" w:rsidRDefault="00BA632E" w:rsidP="00BA632E">
      <w:pPr>
        <w:pStyle w:val="NormaaliWWW"/>
        <w:spacing w:after="0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lastRenderedPageBreak/>
        <w:t>TEHOSTETUN PALVELUASUMISEN VASTAAVA</w:t>
      </w:r>
    </w:p>
    <w:p w:rsidR="00C07253" w:rsidRPr="00C35465" w:rsidRDefault="00C07253" w:rsidP="00BA632E">
      <w:pPr>
        <w:pStyle w:val="NormaaliWWW"/>
        <w:spacing w:after="0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 w:rsidRPr="00C35465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Tehtävässä vaadittava koulutus ja kokemus</w:t>
      </w:r>
    </w:p>
    <w:p w:rsidR="00C07253" w:rsidRPr="005138C0" w:rsidRDefault="00C07253" w:rsidP="00C07253">
      <w:pPr>
        <w:pStyle w:val="NormaaliWWW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5138C0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 xml:space="preserve">Soveltuva korkeakoulututkinto (AMK). </w:t>
      </w:r>
    </w:p>
    <w:p w:rsidR="002474C8" w:rsidRDefault="002474C8" w:rsidP="002474C8">
      <w:pPr>
        <w:rPr>
          <w:rFonts w:ascii="Arial" w:hAnsi="Arial" w:cs="Arial"/>
          <w:b/>
        </w:rPr>
      </w:pPr>
    </w:p>
    <w:p w:rsidR="005138C0" w:rsidRDefault="005138C0" w:rsidP="002474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Hinnoittelutunnus</w:t>
      </w:r>
    </w:p>
    <w:p w:rsidR="005408D9" w:rsidRDefault="005138C0" w:rsidP="002474C8">
      <w:pPr>
        <w:rPr>
          <w:rFonts w:ascii="Arial" w:hAnsi="Arial" w:cs="Arial"/>
        </w:rPr>
      </w:pPr>
      <w:r w:rsidRPr="005138C0">
        <w:rPr>
          <w:rFonts w:ascii="Arial" w:hAnsi="Arial" w:cs="Arial"/>
        </w:rPr>
        <w:t>04SOS030</w:t>
      </w:r>
    </w:p>
    <w:p w:rsidR="004132FC" w:rsidRDefault="004132FC" w:rsidP="002474C8">
      <w:pPr>
        <w:rPr>
          <w:rFonts w:ascii="Arial" w:hAnsi="Arial" w:cs="Arial"/>
          <w:b/>
        </w:rPr>
      </w:pPr>
    </w:p>
    <w:p w:rsidR="005A1AC7" w:rsidRPr="004132FC" w:rsidRDefault="004132FC" w:rsidP="002474C8">
      <w:pPr>
        <w:rPr>
          <w:rFonts w:ascii="Arial" w:hAnsi="Arial" w:cs="Arial"/>
          <w:b/>
        </w:rPr>
      </w:pPr>
      <w:r w:rsidRPr="004132FC">
        <w:rPr>
          <w:rFonts w:ascii="Arial" w:hAnsi="Arial" w:cs="Arial"/>
          <w:b/>
        </w:rPr>
        <w:t>Työaika:</w:t>
      </w:r>
    </w:p>
    <w:p w:rsidR="005A1AC7" w:rsidRPr="005A1AC7" w:rsidRDefault="005A1AC7" w:rsidP="002474C8">
      <w:pPr>
        <w:rPr>
          <w:rFonts w:ascii="Arial" w:hAnsi="Arial" w:cs="Arial"/>
        </w:rPr>
      </w:pPr>
    </w:p>
    <w:p w:rsidR="002474C8" w:rsidRPr="00C35465" w:rsidRDefault="002474C8" w:rsidP="002474C8">
      <w:pPr>
        <w:rPr>
          <w:rFonts w:ascii="Arial" w:hAnsi="Arial" w:cs="Arial"/>
          <w:b/>
        </w:rPr>
      </w:pPr>
      <w:r w:rsidRPr="00C35465">
        <w:rPr>
          <w:rFonts w:ascii="Arial" w:hAnsi="Arial" w:cs="Arial"/>
          <w:b/>
        </w:rPr>
        <w:t>Tehtävän tarkoitus</w:t>
      </w:r>
    </w:p>
    <w:p w:rsidR="00CE7C4A" w:rsidRPr="005138C0" w:rsidRDefault="00BA632E" w:rsidP="005138C0">
      <w:pPr>
        <w:rPr>
          <w:rFonts w:ascii="Arial" w:hAnsi="Arial" w:cs="Arial"/>
        </w:rPr>
      </w:pPr>
      <w:r>
        <w:rPr>
          <w:rFonts w:ascii="Arial" w:hAnsi="Arial" w:cs="Arial"/>
        </w:rPr>
        <w:t>Tehostetun palveluasumisen vastaavan</w:t>
      </w:r>
      <w:r w:rsidR="002474C8" w:rsidRPr="005138C0">
        <w:rPr>
          <w:rFonts w:ascii="Arial" w:hAnsi="Arial" w:cs="Arial"/>
        </w:rPr>
        <w:t xml:space="preserve"> tehtävänä on tehostetun palveluasumisen päivittäisen toiminnan järjestäminen.</w:t>
      </w:r>
      <w:r w:rsidR="00CE7C4A" w:rsidRPr="005138C0">
        <w:rPr>
          <w:rFonts w:ascii="Arial" w:hAnsi="Arial" w:cs="Arial"/>
        </w:rPr>
        <w:t xml:space="preserve"> Vastaa asu</w:t>
      </w:r>
      <w:r w:rsidR="005138C0">
        <w:rPr>
          <w:rFonts w:ascii="Arial" w:hAnsi="Arial" w:cs="Arial"/>
        </w:rPr>
        <w:t>misen tehostetuista palveluista.</w:t>
      </w:r>
    </w:p>
    <w:p w:rsidR="002474C8" w:rsidRPr="005138C0" w:rsidRDefault="002474C8" w:rsidP="005138C0">
      <w:pPr>
        <w:rPr>
          <w:rFonts w:ascii="Arial" w:hAnsi="Arial" w:cs="Arial"/>
        </w:rPr>
      </w:pPr>
      <w:r w:rsidRPr="005138C0">
        <w:rPr>
          <w:rFonts w:ascii="Arial" w:hAnsi="Arial" w:cs="Arial"/>
        </w:rPr>
        <w:t>Huolehtii osaltaan ikäihmisten palvelujen yhteensovittamisesta, eli asiakkaiden siirtyminen palveluasumisen, tehostetun palveluasumisen ja kotipalvelun välillä.</w:t>
      </w:r>
    </w:p>
    <w:p w:rsidR="002474C8" w:rsidRPr="005138C0" w:rsidRDefault="002474C8" w:rsidP="005138C0">
      <w:pPr>
        <w:rPr>
          <w:rFonts w:ascii="Arial" w:hAnsi="Arial" w:cs="Arial"/>
        </w:rPr>
      </w:pPr>
      <w:r w:rsidRPr="005138C0">
        <w:rPr>
          <w:rFonts w:ascii="Arial" w:hAnsi="Arial" w:cs="Arial"/>
        </w:rPr>
        <w:t xml:space="preserve">Suorittaa palvelusuunnittelijan määrittämän asiakaspalveluprosessin. Huolehtii palvelutarpeen arviointien ja palvelusuunnitelmien ajantasaisuudesta ja käytännön toteutuksesta. </w:t>
      </w:r>
    </w:p>
    <w:p w:rsidR="002474C8" w:rsidRPr="00CE7C4A" w:rsidRDefault="002474C8" w:rsidP="00CE7C4A">
      <w:pPr>
        <w:rPr>
          <w:rFonts w:ascii="Arial" w:hAnsi="Arial" w:cs="Arial"/>
        </w:rPr>
      </w:pPr>
    </w:p>
    <w:p w:rsidR="002474C8" w:rsidRPr="00C35465" w:rsidRDefault="002474C8" w:rsidP="002474C8">
      <w:pPr>
        <w:rPr>
          <w:rFonts w:ascii="Arial" w:hAnsi="Arial" w:cs="Arial"/>
          <w:b/>
        </w:rPr>
      </w:pPr>
      <w:r w:rsidRPr="00C35465">
        <w:rPr>
          <w:rFonts w:ascii="Arial" w:hAnsi="Arial" w:cs="Arial"/>
          <w:b/>
        </w:rPr>
        <w:t>Vastuualue</w:t>
      </w:r>
      <w:r w:rsidR="00CE7C4A">
        <w:rPr>
          <w:rFonts w:ascii="Arial" w:hAnsi="Arial" w:cs="Arial"/>
          <w:b/>
        </w:rPr>
        <w:t xml:space="preserve"> ja taloudellinen vastuu</w:t>
      </w:r>
    </w:p>
    <w:p w:rsidR="002474C8" w:rsidRPr="005138C0" w:rsidRDefault="002474C8" w:rsidP="005138C0">
      <w:pPr>
        <w:rPr>
          <w:rFonts w:ascii="Arial" w:hAnsi="Arial" w:cs="Arial"/>
        </w:rPr>
      </w:pPr>
      <w:r w:rsidRPr="005138C0">
        <w:rPr>
          <w:rFonts w:ascii="Arial" w:hAnsi="Arial" w:cs="Arial"/>
        </w:rPr>
        <w:t xml:space="preserve">Vastaa, että tehostetussa palveluasumisessa on vanhuspalvelulain kulloinkin voimassaolevan mitoituksen mukainen henkilöstö. </w:t>
      </w:r>
    </w:p>
    <w:p w:rsidR="002474C8" w:rsidRPr="005138C0" w:rsidRDefault="002474C8" w:rsidP="005138C0">
      <w:pPr>
        <w:rPr>
          <w:rFonts w:ascii="Arial" w:hAnsi="Arial" w:cs="Arial"/>
        </w:rPr>
      </w:pPr>
      <w:r w:rsidRPr="005138C0">
        <w:rPr>
          <w:rFonts w:ascii="Arial" w:hAnsi="Arial" w:cs="Arial"/>
        </w:rPr>
        <w:t>Vastaa ikäihmisten tehostetun palveluasumisen käytännön toteutuksesta ja valmistelee niihin liittyvät päätökset</w:t>
      </w:r>
      <w:r w:rsidR="00CE7C4A" w:rsidRPr="005138C0">
        <w:rPr>
          <w:rFonts w:ascii="Arial" w:hAnsi="Arial" w:cs="Arial"/>
        </w:rPr>
        <w:t xml:space="preserve">. Virkakuvaan kuuluu sairaanhoidollisia tehtäviä (20 % työajasta). </w:t>
      </w:r>
    </w:p>
    <w:p w:rsidR="005A1AC7" w:rsidRDefault="002474C8" w:rsidP="005138C0">
      <w:pPr>
        <w:rPr>
          <w:rFonts w:ascii="Arial" w:hAnsi="Arial" w:cs="Arial"/>
        </w:rPr>
      </w:pPr>
      <w:r w:rsidRPr="005138C0">
        <w:rPr>
          <w:rFonts w:ascii="Arial" w:hAnsi="Arial" w:cs="Arial"/>
        </w:rPr>
        <w:t xml:space="preserve">Tehostetun palveluasumisen vastaava toimii tarvittaessa avopalveluiden </w:t>
      </w:r>
      <w:r w:rsidR="005138C0" w:rsidRPr="005138C0">
        <w:rPr>
          <w:rFonts w:ascii="Arial" w:hAnsi="Arial" w:cs="Arial"/>
        </w:rPr>
        <w:t>palvelu</w:t>
      </w:r>
      <w:r w:rsidRPr="005138C0">
        <w:rPr>
          <w:rFonts w:ascii="Arial" w:hAnsi="Arial" w:cs="Arial"/>
        </w:rPr>
        <w:t xml:space="preserve">vastaavan sijaisena. </w:t>
      </w:r>
    </w:p>
    <w:p w:rsidR="00CE7C4A" w:rsidRPr="005138C0" w:rsidRDefault="00CE7C4A" w:rsidP="005138C0">
      <w:pPr>
        <w:rPr>
          <w:rFonts w:ascii="Arial" w:hAnsi="Arial" w:cs="Arial"/>
        </w:rPr>
      </w:pPr>
      <w:r w:rsidRPr="005138C0">
        <w:rPr>
          <w:rFonts w:ascii="Arial" w:hAnsi="Arial" w:cs="Arial"/>
        </w:rPr>
        <w:t xml:space="preserve">Osallistuu tehostetun palveluasumisen palveluiden talouden suunnitteluun. Huolehtii, että toiminta toteutuu talousarvio sisällä. </w:t>
      </w:r>
    </w:p>
    <w:p w:rsidR="002474C8" w:rsidRPr="00C35465" w:rsidRDefault="002474C8" w:rsidP="002474C8">
      <w:pPr>
        <w:pStyle w:val="Luettelokappale"/>
        <w:rPr>
          <w:rFonts w:ascii="Arial" w:hAnsi="Arial" w:cs="Arial"/>
        </w:rPr>
      </w:pPr>
    </w:p>
    <w:p w:rsidR="002474C8" w:rsidRPr="00C35465" w:rsidRDefault="002474C8" w:rsidP="002474C8">
      <w:pPr>
        <w:pStyle w:val="Luettelokappale"/>
        <w:rPr>
          <w:rFonts w:ascii="Arial" w:hAnsi="Arial" w:cs="Arial"/>
        </w:rPr>
      </w:pPr>
    </w:p>
    <w:p w:rsidR="00C07253" w:rsidRPr="00C35465" w:rsidRDefault="00C07253">
      <w:pPr>
        <w:rPr>
          <w:rFonts w:ascii="Arial" w:eastAsiaTheme="minorEastAsia" w:hAnsi="Arial" w:cs="Arial"/>
          <w:b/>
          <w:color w:val="000000" w:themeColor="text1"/>
          <w:kern w:val="24"/>
          <w:lang w:eastAsia="fi-FI"/>
        </w:rPr>
      </w:pPr>
      <w:r w:rsidRPr="00C35465">
        <w:rPr>
          <w:rFonts w:ascii="Arial" w:eastAsiaTheme="minorEastAsia" w:hAnsi="Arial" w:cs="Arial"/>
          <w:b/>
          <w:color w:val="000000" w:themeColor="text1"/>
          <w:kern w:val="24"/>
        </w:rPr>
        <w:br w:type="page"/>
      </w:r>
    </w:p>
    <w:p w:rsidR="00C07253" w:rsidRPr="00C35465" w:rsidRDefault="002B49D7" w:rsidP="00C07253">
      <w:pPr>
        <w:pStyle w:val="NormaaliWWW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lastRenderedPageBreak/>
        <w:t>KEHITTÄMISPÄÄLLIKKÖ</w:t>
      </w:r>
    </w:p>
    <w:p w:rsidR="00C07253" w:rsidRPr="00C35465" w:rsidRDefault="00C07253" w:rsidP="00C07253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C07253" w:rsidRPr="00C35465" w:rsidRDefault="00C07253" w:rsidP="00C07253">
      <w:pPr>
        <w:pStyle w:val="NormaaliWWW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35465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Tehtävässä vaadittava koulutus ja kokemus</w:t>
      </w:r>
    </w:p>
    <w:p w:rsidR="00C07253" w:rsidRDefault="00C07253" w:rsidP="005138C0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CE7C4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Soveltuva korkeakoulututkinto (AMK) sekä vähintään 2-vuoden kokemus hanketoiminnasta.</w:t>
      </w:r>
      <w:r w:rsidR="002A07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Edellytetään hyvää kirjallista ja suullista esitystaitoa sekä hyvää IT- ja digitaalisten järjestelmien tuntemusta. </w:t>
      </w:r>
    </w:p>
    <w:p w:rsidR="005138C0" w:rsidRDefault="005138C0" w:rsidP="005138C0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425800" w:rsidRDefault="002D4EB9" w:rsidP="005138C0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Virassa </w:t>
      </w:r>
      <w:r w:rsidR="00814898" w:rsidRPr="00C354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korostuu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viestintä- ja markkinointiymmärrys</w:t>
      </w:r>
      <w:r w:rsidR="00814898" w:rsidRPr="00C354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r w:rsidR="004258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ratkaisukeskeinen ja </w:t>
      </w:r>
    </w:p>
    <w:p w:rsidR="00425800" w:rsidRDefault="00425800" w:rsidP="005138C0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neuvotteleva työote, aktiivinen työnkehittämisenote, </w:t>
      </w:r>
      <w:r w:rsidR="00814898" w:rsidRPr="00C354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verkostotyöskentel</w:t>
      </w:r>
      <w:r w:rsidR="0081489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y</w:t>
      </w:r>
      <w:r w:rsidR="002A07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sekä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425800" w:rsidRDefault="002D4EB9" w:rsidP="005138C0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hankehallinnon tuntemus.  </w:t>
      </w:r>
      <w:r w:rsidR="002A07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Viran menestyksellinen h</w:t>
      </w:r>
      <w:r w:rsidR="004258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oitaminen edellyttää ymmärrystä </w:t>
      </w:r>
    </w:p>
    <w:p w:rsidR="00425800" w:rsidRDefault="002A0780" w:rsidP="005138C0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2A07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yritystoimialojen merkityksestä alueen elinvoimaan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sekä </w:t>
      </w:r>
      <w:r w:rsidR="004258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verkostojen ja </w:t>
      </w:r>
    </w:p>
    <w:p w:rsidR="00814898" w:rsidRDefault="002A0780" w:rsidP="005138C0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2A07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sidosryhmäyhteistyön ylläpidosta ja –toiminnoista</w:t>
      </w:r>
      <w:r w:rsidR="004258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5408D9" w:rsidRPr="00C35465" w:rsidRDefault="005408D9" w:rsidP="00425800">
      <w:pPr>
        <w:pStyle w:val="NormaaliWWW"/>
        <w:spacing w:before="0" w:beforeAutospacing="0" w:after="0" w:afterAutospacing="0"/>
        <w:ind w:left="2608" w:hanging="1304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814898" w:rsidRDefault="005408D9" w:rsidP="00814898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Hinnoittelutunnus: </w:t>
      </w:r>
      <w:r w:rsidR="005A1AC7" w:rsidRPr="005A1A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00000000</w:t>
      </w:r>
      <w:r w:rsidR="005A1A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hinnoittelematon</w:t>
      </w:r>
    </w:p>
    <w:p w:rsidR="004132FC" w:rsidRDefault="004132FC" w:rsidP="00814898">
      <w:pPr>
        <w:pStyle w:val="NormaaliWWW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</w:p>
    <w:p w:rsidR="005A1AC7" w:rsidRPr="005A1AC7" w:rsidRDefault="004132FC" w:rsidP="00814898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4132FC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Työaika: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5A1AC7" w:rsidRPr="005A1A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Tehtävässä noudatetaan </w:t>
      </w:r>
      <w:proofErr w:type="spellStart"/>
      <w:r w:rsidR="005A1A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KVTES:n</w:t>
      </w:r>
      <w:proofErr w:type="spellEnd"/>
      <w:r w:rsidR="005A1A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toimistotyöaikaa.</w:t>
      </w:r>
    </w:p>
    <w:p w:rsidR="00C07253" w:rsidRPr="00C35465" w:rsidRDefault="00C07253" w:rsidP="00C07253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CE7C4A" w:rsidRDefault="00C07253" w:rsidP="00C07253">
      <w:pPr>
        <w:pStyle w:val="NormaaliWWW"/>
        <w:spacing w:before="0" w:beforeAutospacing="0" w:after="0" w:afterAutospacing="0"/>
        <w:ind w:left="2608" w:hanging="2608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 w:rsidRPr="00C35465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Tehtävän tarkoitus</w:t>
      </w:r>
      <w:r w:rsidRPr="00C35465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ab/>
      </w:r>
    </w:p>
    <w:p w:rsidR="00CE7C4A" w:rsidRPr="00814898" w:rsidRDefault="00CE7C4A" w:rsidP="002B49D7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1489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Kehittämispäällikkö vastaa kuntakehittäminen ja markkinointipalvelut – tehtäväalueesta</w:t>
      </w:r>
      <w:r w:rsidR="0097437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 V</w:t>
      </w:r>
      <w:r w:rsidR="0081489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astaa tehtäväalueensa palveluiden yhteensovittamisesta osana elinvoimapalveluita. </w:t>
      </w:r>
    </w:p>
    <w:p w:rsidR="00CE7C4A" w:rsidRDefault="00CE7C4A" w:rsidP="00814898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CE7C4A" w:rsidRPr="00CE7C4A" w:rsidRDefault="00CE7C4A" w:rsidP="00C07253">
      <w:pPr>
        <w:pStyle w:val="NormaaliWWW"/>
        <w:spacing w:before="0" w:beforeAutospacing="0" w:after="0" w:afterAutospacing="0"/>
        <w:ind w:left="2608" w:hanging="2608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</w:p>
    <w:p w:rsidR="002A0780" w:rsidRPr="002A0780" w:rsidRDefault="00CE7C4A" w:rsidP="002A0780">
      <w:pPr>
        <w:pStyle w:val="NormaaliWWW"/>
        <w:spacing w:before="0" w:beforeAutospacing="0" w:after="0" w:afterAutospacing="0"/>
        <w:ind w:left="2608" w:hanging="2608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 w:rsidRPr="00CE7C4A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Vastuualue ja taloudellinen vastuu</w:t>
      </w:r>
    </w:p>
    <w:p w:rsidR="002D4EB9" w:rsidRPr="002D4EB9" w:rsidRDefault="002D4EB9" w:rsidP="002B49D7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fi-FI"/>
        </w:rPr>
      </w:pPr>
      <w:r w:rsidRPr="002D4EB9">
        <w:rPr>
          <w:rFonts w:ascii="Arial" w:eastAsiaTheme="minorEastAsia" w:hAnsi="Arial" w:cs="Arial"/>
          <w:color w:val="000000" w:themeColor="text1"/>
          <w:kern w:val="24"/>
          <w:lang w:eastAsia="fi-FI"/>
        </w:rPr>
        <w:t>Kehittämispäällikkö vastaa kuntakehittämisen ja markkinointipalvelu</w:t>
      </w:r>
      <w:r>
        <w:rPr>
          <w:rFonts w:ascii="Arial" w:eastAsiaTheme="minorEastAsia" w:hAnsi="Arial" w:cs="Arial"/>
          <w:color w:val="000000" w:themeColor="text1"/>
          <w:kern w:val="24"/>
          <w:lang w:eastAsia="fi-FI"/>
        </w:rPr>
        <w:t xml:space="preserve">iden </w:t>
      </w:r>
      <w:r w:rsidRPr="002D4EB9">
        <w:rPr>
          <w:rFonts w:ascii="Arial" w:eastAsiaTheme="minorEastAsia" w:hAnsi="Arial" w:cs="Arial"/>
          <w:color w:val="000000" w:themeColor="text1"/>
          <w:kern w:val="24"/>
          <w:lang w:eastAsia="fi-FI"/>
        </w:rPr>
        <w:t xml:space="preserve">kehittämisestä; </w:t>
      </w:r>
      <w:r>
        <w:rPr>
          <w:rFonts w:ascii="Arial" w:eastAsiaTheme="minorEastAsia" w:hAnsi="Arial" w:cs="Arial"/>
          <w:color w:val="000000" w:themeColor="text1"/>
          <w:kern w:val="24"/>
        </w:rPr>
        <w:t>kunnallisten</w:t>
      </w:r>
      <w:r w:rsidRPr="00814898">
        <w:rPr>
          <w:rFonts w:ascii="Arial" w:eastAsiaTheme="minorEastAsia" w:hAnsi="Arial" w:cs="Arial"/>
          <w:color w:val="000000" w:themeColor="text1"/>
          <w:kern w:val="24"/>
        </w:rPr>
        <w:t xml:space="preserve"> kärkihankke</w:t>
      </w:r>
      <w:r>
        <w:rPr>
          <w:rFonts w:ascii="Arial" w:eastAsiaTheme="minorEastAsia" w:hAnsi="Arial" w:cs="Arial"/>
          <w:color w:val="000000" w:themeColor="text1"/>
          <w:kern w:val="24"/>
        </w:rPr>
        <w:t>iden toteuttamisesta</w:t>
      </w:r>
      <w:r w:rsidRPr="00814898">
        <w:rPr>
          <w:rFonts w:ascii="Arial" w:eastAsiaTheme="minorEastAsia" w:hAnsi="Arial" w:cs="Arial"/>
          <w:color w:val="000000" w:themeColor="text1"/>
          <w:kern w:val="24"/>
        </w:rPr>
        <w:t>, strategi</w:t>
      </w:r>
      <w:r>
        <w:rPr>
          <w:rFonts w:ascii="Arial" w:eastAsiaTheme="minorEastAsia" w:hAnsi="Arial" w:cs="Arial"/>
          <w:color w:val="000000" w:themeColor="text1"/>
          <w:kern w:val="24"/>
        </w:rPr>
        <w:t>sesta</w:t>
      </w:r>
      <w:r w:rsidRPr="00814898">
        <w:rPr>
          <w:rFonts w:ascii="Arial" w:eastAsiaTheme="minorEastAsia" w:hAnsi="Arial" w:cs="Arial"/>
          <w:color w:val="000000" w:themeColor="text1"/>
          <w:kern w:val="24"/>
        </w:rPr>
        <w:t xml:space="preserve"> kehittämi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sestä ja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kv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>- yhteistyöstä, markkinoinnista</w:t>
      </w:r>
      <w:r w:rsidRPr="00814898">
        <w:rPr>
          <w:rFonts w:ascii="Arial" w:eastAsiaTheme="minorEastAsia" w:hAnsi="Arial" w:cs="Arial"/>
          <w:color w:val="000000" w:themeColor="text1"/>
          <w:kern w:val="24"/>
        </w:rPr>
        <w:t xml:space="preserve"> ja brändityö</w:t>
      </w:r>
      <w:r>
        <w:rPr>
          <w:rFonts w:ascii="Arial" w:eastAsiaTheme="minorEastAsia" w:hAnsi="Arial" w:cs="Arial"/>
          <w:color w:val="000000" w:themeColor="text1"/>
          <w:kern w:val="24"/>
        </w:rPr>
        <w:t>stä</w:t>
      </w:r>
      <w:r w:rsidRPr="00814898">
        <w:rPr>
          <w:rFonts w:ascii="Arial" w:eastAsiaTheme="minorEastAsia" w:hAnsi="Arial" w:cs="Arial"/>
          <w:color w:val="000000" w:themeColor="text1"/>
          <w:kern w:val="24"/>
        </w:rPr>
        <w:t>, e</w:t>
      </w:r>
      <w:r>
        <w:rPr>
          <w:rFonts w:ascii="Arial" w:eastAsiaTheme="minorEastAsia" w:hAnsi="Arial" w:cs="Arial"/>
          <w:color w:val="000000" w:themeColor="text1"/>
          <w:kern w:val="24"/>
        </w:rPr>
        <w:t>linkeinopalveluiden kehittämisestä ja yrityspalveluista</w:t>
      </w:r>
      <w:r w:rsidRPr="00814898">
        <w:rPr>
          <w:rFonts w:ascii="Arial" w:eastAsiaTheme="minorEastAsia" w:hAnsi="Arial" w:cs="Arial"/>
          <w:color w:val="000000" w:themeColor="text1"/>
          <w:kern w:val="24"/>
        </w:rPr>
        <w:t>, s</w:t>
      </w:r>
      <w:r w:rsidRPr="00814898">
        <w:rPr>
          <w:rFonts w:ascii="Arial" w:eastAsiaTheme="minorEastAsia" w:hAnsi="Arial" w:cs="Arial"/>
          <w:color w:val="000000" w:themeColor="text1"/>
          <w:kern w:val="24"/>
          <w:lang w:eastAsia="fi-FI"/>
        </w:rPr>
        <w:t>aavutettavu</w:t>
      </w:r>
      <w:r>
        <w:rPr>
          <w:rFonts w:ascii="Arial" w:eastAsiaTheme="minorEastAsia" w:hAnsi="Arial" w:cs="Arial"/>
          <w:color w:val="000000" w:themeColor="text1"/>
          <w:kern w:val="24"/>
          <w:lang w:eastAsia="fi-FI"/>
        </w:rPr>
        <w:t>udesta ja joukkoliikenteestä</w:t>
      </w:r>
      <w:r w:rsidRPr="00814898">
        <w:rPr>
          <w:rFonts w:ascii="Arial" w:eastAsiaTheme="minorEastAsia" w:hAnsi="Arial" w:cs="Arial"/>
          <w:color w:val="000000" w:themeColor="text1"/>
          <w:kern w:val="24"/>
        </w:rPr>
        <w:t>, järjestö- ja yhdistystyö</w:t>
      </w:r>
      <w:r>
        <w:rPr>
          <w:rFonts w:ascii="Arial" w:eastAsiaTheme="minorEastAsia" w:hAnsi="Arial" w:cs="Arial"/>
          <w:color w:val="000000" w:themeColor="text1"/>
          <w:kern w:val="24"/>
        </w:rPr>
        <w:t>stä</w:t>
      </w:r>
      <w:r w:rsidRPr="00814898">
        <w:rPr>
          <w:rFonts w:ascii="Arial" w:eastAsiaTheme="minorEastAsia" w:hAnsi="Arial" w:cs="Arial"/>
          <w:color w:val="000000" w:themeColor="text1"/>
          <w:kern w:val="24"/>
        </w:rPr>
        <w:t>, hyvinvoinnin edis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tämisen </w:t>
      </w:r>
      <w:r w:rsidR="00A5708A">
        <w:rPr>
          <w:rFonts w:ascii="Arial" w:eastAsiaTheme="minorEastAsia" w:hAnsi="Arial" w:cs="Arial"/>
          <w:color w:val="000000" w:themeColor="text1"/>
          <w:kern w:val="24"/>
        </w:rPr>
        <w:t xml:space="preserve">toiminnallisista </w:t>
      </w:r>
      <w:r>
        <w:rPr>
          <w:rFonts w:ascii="Arial" w:eastAsiaTheme="minorEastAsia" w:hAnsi="Arial" w:cs="Arial"/>
          <w:color w:val="000000" w:themeColor="text1"/>
          <w:kern w:val="24"/>
        </w:rPr>
        <w:t>palveluista sekä kylien kehittämisestä</w:t>
      </w:r>
      <w:r w:rsidR="00A5708A">
        <w:rPr>
          <w:rFonts w:ascii="Arial" w:eastAsiaTheme="minorEastAsia" w:hAnsi="Arial" w:cs="Arial"/>
          <w:color w:val="000000" w:themeColor="text1"/>
          <w:kern w:val="24"/>
        </w:rPr>
        <w:t xml:space="preserve"> yhteistyössä elin</w:t>
      </w:r>
      <w:r w:rsidR="00425800">
        <w:rPr>
          <w:rFonts w:ascii="Arial" w:eastAsiaTheme="minorEastAsia" w:hAnsi="Arial" w:cs="Arial"/>
          <w:color w:val="000000" w:themeColor="text1"/>
          <w:kern w:val="24"/>
        </w:rPr>
        <w:t xml:space="preserve">voimapalveluiden henkilöstön ja elinvoimatiimin kanssa. </w:t>
      </w:r>
      <w:r w:rsidR="0097437E">
        <w:rPr>
          <w:rFonts w:ascii="Arial" w:eastAsiaTheme="minorEastAsia" w:hAnsi="Arial" w:cs="Arial"/>
          <w:color w:val="000000" w:themeColor="text1"/>
          <w:kern w:val="24"/>
        </w:rPr>
        <w:t xml:space="preserve">Johtaa hyvinvointikoordinaattoria. </w:t>
      </w:r>
    </w:p>
    <w:p w:rsidR="002D4EB9" w:rsidRDefault="002D4EB9" w:rsidP="002D4EB9">
      <w:pPr>
        <w:spacing w:after="0" w:line="240" w:lineRule="auto"/>
        <w:ind w:left="2608" w:hanging="2608"/>
        <w:rPr>
          <w:rFonts w:ascii="Arial" w:eastAsiaTheme="minorEastAsia" w:hAnsi="Arial" w:cs="Arial"/>
          <w:b/>
          <w:color w:val="000000" w:themeColor="text1"/>
          <w:kern w:val="24"/>
          <w:lang w:eastAsia="fi-FI"/>
        </w:rPr>
      </w:pPr>
    </w:p>
    <w:p w:rsidR="002D4EB9" w:rsidRPr="002D4EB9" w:rsidRDefault="00A5708A" w:rsidP="002B49D7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fi-FI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fi-FI"/>
        </w:rPr>
        <w:t xml:space="preserve">Kehittämispäällikkö toimii </w:t>
      </w:r>
      <w:r w:rsidR="002D4EB9" w:rsidRPr="002D4EB9">
        <w:rPr>
          <w:rFonts w:ascii="Arial" w:eastAsiaTheme="minorEastAsia" w:hAnsi="Arial" w:cs="Arial"/>
          <w:color w:val="000000" w:themeColor="text1"/>
          <w:kern w:val="24"/>
          <w:lang w:eastAsia="fi-FI"/>
        </w:rPr>
        <w:t xml:space="preserve">asiantuntijana ja/tai ohjausryhmän </w:t>
      </w:r>
      <w:r w:rsidR="002D4EB9">
        <w:rPr>
          <w:rFonts w:ascii="Arial" w:eastAsiaTheme="minorEastAsia" w:hAnsi="Arial" w:cs="Arial"/>
          <w:color w:val="000000" w:themeColor="text1"/>
          <w:kern w:val="24"/>
          <w:lang w:eastAsia="fi-FI"/>
        </w:rPr>
        <w:t xml:space="preserve">jäsenenä kuntakehittämisen ja markkinointipalveluiden hankkeissa tai hankekokonaisuutena.  Kehittämispäällikkö on yhteystyöhenkilö </w:t>
      </w:r>
      <w:r w:rsidR="002D4EB9" w:rsidRPr="002D4EB9">
        <w:rPr>
          <w:rFonts w:ascii="Arial" w:eastAsiaTheme="minorEastAsia" w:hAnsi="Arial" w:cs="Arial"/>
          <w:color w:val="000000" w:themeColor="text1"/>
          <w:kern w:val="24"/>
          <w:lang w:eastAsia="fi-FI"/>
        </w:rPr>
        <w:t>matkailuyhdistyksen sekä alueellisten m</w:t>
      </w:r>
      <w:r w:rsidR="002D4EB9">
        <w:rPr>
          <w:rFonts w:ascii="Arial" w:eastAsiaTheme="minorEastAsia" w:hAnsi="Arial" w:cs="Arial"/>
          <w:color w:val="000000" w:themeColor="text1"/>
          <w:kern w:val="24"/>
          <w:lang w:eastAsia="fi-FI"/>
        </w:rPr>
        <w:t xml:space="preserve">atkailuorganisaatioiden suuntiin. Kehittämispäällikkö vastaa paikallisten </w:t>
      </w:r>
      <w:r w:rsidR="002D4EB9" w:rsidRPr="002D4EB9">
        <w:rPr>
          <w:rFonts w:ascii="Arial" w:eastAsiaTheme="minorEastAsia" w:hAnsi="Arial" w:cs="Arial"/>
          <w:color w:val="000000" w:themeColor="text1"/>
          <w:kern w:val="24"/>
          <w:lang w:eastAsia="fi-FI"/>
        </w:rPr>
        <w:t xml:space="preserve">yritysten ja kuntaorganisaation sekä </w:t>
      </w:r>
      <w:r w:rsidR="002D4EB9">
        <w:rPr>
          <w:rFonts w:ascii="Arial" w:eastAsiaTheme="minorEastAsia" w:hAnsi="Arial" w:cs="Arial"/>
          <w:color w:val="000000" w:themeColor="text1"/>
          <w:kern w:val="24"/>
          <w:lang w:eastAsia="fi-FI"/>
        </w:rPr>
        <w:t>elinvoimatiimin</w:t>
      </w:r>
      <w:r w:rsidR="002D4EB9" w:rsidRPr="002D4EB9">
        <w:rPr>
          <w:rFonts w:ascii="Arial" w:eastAsiaTheme="minorEastAsia" w:hAnsi="Arial" w:cs="Arial"/>
          <w:color w:val="000000" w:themeColor="text1"/>
          <w:kern w:val="24"/>
          <w:lang w:eastAsia="fi-FI"/>
        </w:rPr>
        <w:t xml:space="preserve"> kanssa</w:t>
      </w:r>
      <w:r w:rsidR="002D4EB9">
        <w:rPr>
          <w:rFonts w:ascii="Arial" w:eastAsiaTheme="minorEastAsia" w:hAnsi="Arial" w:cs="Arial"/>
          <w:color w:val="000000" w:themeColor="text1"/>
          <w:kern w:val="24"/>
          <w:lang w:eastAsia="fi-FI"/>
        </w:rPr>
        <w:t xml:space="preserve"> tehdystä yhteistyöstä</w:t>
      </w:r>
      <w:r>
        <w:rPr>
          <w:rFonts w:ascii="Arial" w:eastAsiaTheme="minorEastAsia" w:hAnsi="Arial" w:cs="Arial"/>
          <w:color w:val="000000" w:themeColor="text1"/>
          <w:kern w:val="24"/>
          <w:lang w:eastAsia="fi-FI"/>
        </w:rPr>
        <w:t>.</w:t>
      </w:r>
      <w:r w:rsidR="002B49D7">
        <w:rPr>
          <w:rFonts w:ascii="Arial" w:eastAsiaTheme="minorEastAsia" w:hAnsi="Arial" w:cs="Arial"/>
          <w:color w:val="000000" w:themeColor="text1"/>
          <w:kern w:val="24"/>
          <w:lang w:eastAsia="fi-FI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eastAsia="fi-FI"/>
        </w:rPr>
        <w:t xml:space="preserve">Kehittämispäällikkö johtaa elinkeinopalveluissa sovittujen tapahtumien ja tilaisuuksientoimeenpanoa (mm. messut, koulutustilaisuudet ja verkostotapaamiset). </w:t>
      </w:r>
    </w:p>
    <w:p w:rsidR="002B49D7" w:rsidRDefault="002B49D7" w:rsidP="002B49D7">
      <w:pPr>
        <w:pStyle w:val="NormaaliWWW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</w:p>
    <w:p w:rsidR="002A0780" w:rsidRDefault="002A0780" w:rsidP="002B49D7">
      <w:pPr>
        <w:pStyle w:val="NormaaliWWW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 w:rsidRPr="004258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Valmistelee kunnan strategisia kehittämiskärkihankkeita elinvoimapalveluiden osalta. Valmistelee</w:t>
      </w: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</w:t>
      </w:r>
      <w:r w:rsidR="00C07253" w:rsidRPr="00C354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yritysryhmä- tms.  hankkeita koskevia suunnitelmia, rahoitustukihakemuksia,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loppuraportteja ja tilityksiä. Valmistelee vastuualueensa tehtäviin liittyvien yhteistyösopimuksia ja – sitoumuksia. </w:t>
      </w:r>
    </w:p>
    <w:p w:rsidR="002B49D7" w:rsidRDefault="002B49D7" w:rsidP="002B49D7">
      <w:pPr>
        <w:pStyle w:val="NormaaliWWW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</w:p>
    <w:p w:rsidR="002A0780" w:rsidRDefault="002A0780" w:rsidP="002B49D7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2A07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Seuraa ja arvioi kunnan (ja seutukunnan) alueella elinkeinotoimintojen, kehittymistä, taloudellista vaikuttavuutta ja kuntaviestinnän ja – markkinoinnin vaikuttavuutta. </w:t>
      </w:r>
      <w:r w:rsidRPr="002A07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ab/>
      </w:r>
    </w:p>
    <w:p w:rsidR="002A0780" w:rsidRDefault="002A0780" w:rsidP="002A0780">
      <w:pPr>
        <w:pStyle w:val="NormaaliWWW"/>
        <w:spacing w:before="0" w:beforeAutospacing="0" w:after="0" w:afterAutospacing="0"/>
        <w:ind w:left="1276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C07253" w:rsidRPr="002A0780" w:rsidRDefault="002A0780" w:rsidP="002B49D7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2A07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Osallistuu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kuntakehittäminen ja markkinointi- tehtäväalueen</w:t>
      </w:r>
      <w:r w:rsidRPr="002A07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suunnitteluun. Huolehtii, että toiminta toteutuu talousarvio sisällä.</w:t>
      </w:r>
    </w:p>
    <w:p w:rsidR="00C07253" w:rsidRPr="00C35465" w:rsidRDefault="00C07253" w:rsidP="00C07253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474C8" w:rsidRPr="00C35465" w:rsidRDefault="002474C8" w:rsidP="002474C8">
      <w:pPr>
        <w:pStyle w:val="Luettelokappale"/>
        <w:rPr>
          <w:rFonts w:ascii="Arial" w:hAnsi="Arial" w:cs="Arial"/>
        </w:rPr>
      </w:pPr>
    </w:p>
    <w:p w:rsidR="005408D9" w:rsidRDefault="005408D9">
      <w:pPr>
        <w:rPr>
          <w:rFonts w:ascii="Arial" w:hAnsi="Arial" w:cs="Arial"/>
        </w:rPr>
      </w:pPr>
    </w:p>
    <w:p w:rsidR="002B49D7" w:rsidRDefault="002B49D7">
      <w:pPr>
        <w:rPr>
          <w:rFonts w:ascii="Arial" w:hAnsi="Arial" w:cs="Arial"/>
          <w:b/>
        </w:rPr>
      </w:pPr>
    </w:p>
    <w:p w:rsidR="002B49D7" w:rsidRDefault="002B49D7">
      <w:pPr>
        <w:rPr>
          <w:rFonts w:ascii="Arial" w:hAnsi="Arial" w:cs="Arial"/>
          <w:b/>
        </w:rPr>
      </w:pPr>
    </w:p>
    <w:p w:rsidR="00F65471" w:rsidRDefault="00F65471">
      <w:pPr>
        <w:rPr>
          <w:rFonts w:ascii="Arial" w:hAnsi="Arial" w:cs="Arial"/>
          <w:b/>
        </w:rPr>
      </w:pPr>
    </w:p>
    <w:p w:rsidR="002474C8" w:rsidRPr="00C35465" w:rsidRDefault="002D747A">
      <w:pPr>
        <w:rPr>
          <w:rFonts w:ascii="Arial" w:hAnsi="Arial" w:cs="Arial"/>
          <w:b/>
        </w:rPr>
      </w:pPr>
      <w:r w:rsidRPr="00C35465">
        <w:rPr>
          <w:rFonts w:ascii="Arial" w:hAnsi="Arial" w:cs="Arial"/>
          <w:b/>
        </w:rPr>
        <w:lastRenderedPageBreak/>
        <w:t>K</w:t>
      </w:r>
      <w:r w:rsidR="002B49D7">
        <w:rPr>
          <w:rFonts w:ascii="Arial" w:hAnsi="Arial" w:cs="Arial"/>
          <w:b/>
        </w:rPr>
        <w:t>UNNOSSAPITOPÄÄLLIKKÖ</w:t>
      </w:r>
    </w:p>
    <w:p w:rsidR="002D747A" w:rsidRPr="00C35465" w:rsidRDefault="002D747A" w:rsidP="002D747A">
      <w:pPr>
        <w:pStyle w:val="NormaaliWWW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35465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Tehtävässä vaadittava koulutus ja kokemus</w:t>
      </w:r>
    </w:p>
    <w:p w:rsidR="00F65471" w:rsidRDefault="00F65471" w:rsidP="004E46FC">
      <w:pPr>
        <w:spacing w:before="60"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Pr="00F65471">
        <w:rPr>
          <w:rFonts w:ascii="Arial" w:hAnsi="Arial" w:cs="Arial"/>
          <w:i/>
        </w:rPr>
        <w:t>oveltuva teknisen alan ammattikorkeakoulut</w:t>
      </w:r>
      <w:r>
        <w:rPr>
          <w:rFonts w:ascii="Arial" w:hAnsi="Arial" w:cs="Arial"/>
          <w:i/>
        </w:rPr>
        <w:t>us tai aiempi teknikon koulutus</w:t>
      </w:r>
    </w:p>
    <w:p w:rsidR="00F65471" w:rsidRDefault="00F65471" w:rsidP="004E46FC">
      <w:pPr>
        <w:spacing w:before="60" w:after="60" w:line="240" w:lineRule="auto"/>
        <w:rPr>
          <w:rFonts w:ascii="Arial" w:hAnsi="Arial" w:cs="Arial"/>
          <w:i/>
        </w:rPr>
      </w:pPr>
    </w:p>
    <w:p w:rsidR="004E46FC" w:rsidRPr="004E46FC" w:rsidRDefault="00425800" w:rsidP="004E46FC">
      <w:pPr>
        <w:spacing w:before="60" w:after="60" w:line="240" w:lineRule="auto"/>
        <w:rPr>
          <w:rFonts w:ascii="Arial" w:eastAsia="Times New Roman" w:hAnsi="Arial" w:cs="Arial"/>
          <w:i/>
          <w:lang w:eastAsia="fi-FI"/>
        </w:rPr>
      </w:pPr>
      <w:r>
        <w:rPr>
          <w:rFonts w:ascii="Arial" w:eastAsia="Times New Roman" w:hAnsi="Arial" w:cs="Arial"/>
          <w:lang w:eastAsia="fi-FI"/>
        </w:rPr>
        <w:t>Edellytetään y</w:t>
      </w:r>
      <w:r w:rsidR="004E46FC" w:rsidRPr="004E46FC">
        <w:rPr>
          <w:rFonts w:ascii="Arial" w:eastAsia="Times New Roman" w:hAnsi="Arial" w:cs="Arial"/>
          <w:lang w:eastAsia="fi-FI"/>
        </w:rPr>
        <w:t>mmärrys</w:t>
      </w:r>
      <w:r>
        <w:rPr>
          <w:rFonts w:ascii="Arial" w:eastAsia="Times New Roman" w:hAnsi="Arial" w:cs="Arial"/>
          <w:lang w:eastAsia="fi-FI"/>
        </w:rPr>
        <w:t>tä</w:t>
      </w:r>
      <w:r w:rsidR="004E46FC" w:rsidRPr="004E46FC">
        <w:rPr>
          <w:rFonts w:ascii="Arial" w:eastAsia="Times New Roman" w:hAnsi="Arial" w:cs="Arial"/>
          <w:lang w:eastAsia="fi-FI"/>
        </w:rPr>
        <w:t xml:space="preserve"> rakennustekniikasta ja talotekniikasta, sekä </w:t>
      </w:r>
      <w:r>
        <w:rPr>
          <w:rFonts w:ascii="Arial" w:eastAsia="Times New Roman" w:hAnsi="Arial" w:cs="Arial"/>
          <w:lang w:eastAsia="fi-FI"/>
        </w:rPr>
        <w:t xml:space="preserve">näiden vaikutuksesta toisiinsa. Edellytetään kokemusta työmaamestarina toimimisesta, rakennustöiden valvonnasta sekä korjaustöiden toteuttamisesta. </w:t>
      </w:r>
      <w:r w:rsidRPr="00425800">
        <w:rPr>
          <w:rFonts w:ascii="Arial" w:hAnsi="Arial" w:cs="Arial"/>
        </w:rPr>
        <w:t>Viran menestyksellinen hoitaminen edellyttää ymmärrystä</w:t>
      </w:r>
      <w:r>
        <w:rPr>
          <w:rFonts w:ascii="Arial" w:hAnsi="Arial" w:cs="Arial"/>
        </w:rPr>
        <w:t xml:space="preserve"> konsernihallinnon toiminnasta. </w:t>
      </w:r>
    </w:p>
    <w:p w:rsidR="004E46FC" w:rsidRDefault="004E46FC" w:rsidP="004E46FC">
      <w:pPr>
        <w:rPr>
          <w:rFonts w:ascii="Arial" w:hAnsi="Arial" w:cs="Arial"/>
          <w:b/>
        </w:rPr>
      </w:pPr>
    </w:p>
    <w:p w:rsidR="005408D9" w:rsidRDefault="005408D9" w:rsidP="004E46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Hinnoittelutunnus: </w:t>
      </w:r>
      <w:r w:rsidR="004132FC" w:rsidRPr="004132FC">
        <w:rPr>
          <w:rFonts w:ascii="Arial" w:hAnsi="Arial" w:cs="Arial"/>
        </w:rPr>
        <w:t>5 01 01 01 1</w:t>
      </w:r>
    </w:p>
    <w:p w:rsidR="002B49D7" w:rsidRPr="004132FC" w:rsidRDefault="004132FC" w:rsidP="004E46FC">
      <w:pPr>
        <w:rPr>
          <w:rFonts w:ascii="Arial" w:hAnsi="Arial" w:cs="Arial"/>
          <w:b/>
        </w:rPr>
      </w:pPr>
      <w:r w:rsidRPr="004132FC">
        <w:rPr>
          <w:rFonts w:ascii="Arial" w:hAnsi="Arial" w:cs="Arial"/>
          <w:b/>
        </w:rPr>
        <w:t>Työaika:</w:t>
      </w:r>
    </w:p>
    <w:p w:rsidR="002B49D7" w:rsidRPr="00C35465" w:rsidRDefault="002B49D7" w:rsidP="004E46FC">
      <w:pPr>
        <w:rPr>
          <w:rFonts w:ascii="Arial" w:hAnsi="Arial" w:cs="Arial"/>
          <w:b/>
        </w:rPr>
      </w:pPr>
    </w:p>
    <w:p w:rsidR="002D747A" w:rsidRPr="00C35465" w:rsidRDefault="002D747A">
      <w:pPr>
        <w:rPr>
          <w:rFonts w:ascii="Arial" w:hAnsi="Arial" w:cs="Arial"/>
          <w:b/>
        </w:rPr>
      </w:pPr>
      <w:r w:rsidRPr="00C35465">
        <w:rPr>
          <w:rFonts w:ascii="Arial" w:hAnsi="Arial" w:cs="Arial"/>
          <w:b/>
        </w:rPr>
        <w:t xml:space="preserve">Tehtävän tarkoitus </w:t>
      </w:r>
    </w:p>
    <w:p w:rsidR="0097437E" w:rsidRDefault="0097437E" w:rsidP="00425800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D747A" w:rsidRPr="00C35465">
        <w:rPr>
          <w:rFonts w:ascii="Arial" w:hAnsi="Arial" w:cs="Arial"/>
        </w:rPr>
        <w:t>unnossapitopäällikkö vastaa kiinteis</w:t>
      </w:r>
      <w:r>
        <w:rPr>
          <w:rFonts w:ascii="Arial" w:hAnsi="Arial" w:cs="Arial"/>
        </w:rPr>
        <w:t xml:space="preserve">tö- ja tiepalvelut- tehtäväalueesta. Vastaa tehtäväalueensa palveluiden yhteensovittamisesta osana elinvoimapalveluita. </w:t>
      </w:r>
    </w:p>
    <w:p w:rsidR="00AE72EE" w:rsidRDefault="00AE72EE" w:rsidP="00425800">
      <w:pPr>
        <w:rPr>
          <w:rFonts w:ascii="Arial" w:hAnsi="Arial" w:cs="Arial"/>
        </w:rPr>
      </w:pPr>
    </w:p>
    <w:p w:rsidR="00AE72EE" w:rsidRDefault="0097437E" w:rsidP="00425800">
      <w:pPr>
        <w:rPr>
          <w:rFonts w:ascii="Arial" w:hAnsi="Arial" w:cs="Arial"/>
          <w:b/>
        </w:rPr>
      </w:pPr>
      <w:r w:rsidRPr="00425800">
        <w:rPr>
          <w:rFonts w:ascii="Arial" w:hAnsi="Arial" w:cs="Arial"/>
          <w:b/>
        </w:rPr>
        <w:t>Vastuualue ja taloudellinen vastuu</w:t>
      </w:r>
    </w:p>
    <w:p w:rsidR="00425800" w:rsidRPr="00AE72EE" w:rsidRDefault="002D747A" w:rsidP="00425800">
      <w:pPr>
        <w:rPr>
          <w:rFonts w:ascii="Arial" w:hAnsi="Arial" w:cs="Arial"/>
          <w:b/>
        </w:rPr>
      </w:pPr>
      <w:r w:rsidRPr="00C35465">
        <w:rPr>
          <w:rFonts w:ascii="Arial" w:hAnsi="Arial" w:cs="Arial"/>
        </w:rPr>
        <w:t xml:space="preserve">Kunnossapitopäällikkö vastaa </w:t>
      </w:r>
      <w:r w:rsidR="0097437E">
        <w:rPr>
          <w:rFonts w:ascii="Arial" w:hAnsi="Arial" w:cs="Arial"/>
        </w:rPr>
        <w:t xml:space="preserve">yleisten alueiden, sisäisten ja ulkoisten toimintojen kiinteistönhuollosta sekä isännöinti- ja vuokrauspalveluista (ml. konserni-isännöinti). Vastaa </w:t>
      </w:r>
      <w:r w:rsidRPr="00C35465">
        <w:rPr>
          <w:rFonts w:ascii="Arial" w:hAnsi="Arial" w:cs="Arial"/>
        </w:rPr>
        <w:t>kunnan rakennetun omaisuuden ylläpidosta</w:t>
      </w:r>
      <w:r w:rsidR="0097437E">
        <w:rPr>
          <w:rFonts w:ascii="Arial" w:hAnsi="Arial" w:cs="Arial"/>
        </w:rPr>
        <w:t>,</w:t>
      </w:r>
      <w:r w:rsidR="004E46FC" w:rsidRPr="00C35465">
        <w:rPr>
          <w:rFonts w:ascii="Arial" w:hAnsi="Arial" w:cs="Arial"/>
        </w:rPr>
        <w:t xml:space="preserve"> kunnan rakennusten ja kaavateiden päivittäises</w:t>
      </w:r>
      <w:r w:rsidR="0097437E">
        <w:rPr>
          <w:rFonts w:ascii="Arial" w:hAnsi="Arial" w:cs="Arial"/>
        </w:rPr>
        <w:t>tä kunnossapidosta</w:t>
      </w:r>
      <w:r w:rsidR="004E46FC" w:rsidRPr="00C35465">
        <w:rPr>
          <w:rFonts w:ascii="Arial" w:hAnsi="Arial" w:cs="Arial"/>
        </w:rPr>
        <w:t xml:space="preserve"> sekä korjaustoimenpiteistä.</w:t>
      </w:r>
    </w:p>
    <w:p w:rsidR="0097437E" w:rsidRDefault="0097437E" w:rsidP="009743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hAnsi="Arial" w:cs="Arial"/>
        </w:rPr>
        <w:t>Johtaa</w:t>
      </w:r>
      <w:r w:rsidRPr="0097437E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>k</w:t>
      </w:r>
      <w:r w:rsidRPr="0097437E">
        <w:rPr>
          <w:rFonts w:ascii="Arial" w:eastAsia="Times New Roman" w:hAnsi="Arial" w:cs="Arial"/>
          <w:lang w:eastAsia="fi-FI"/>
        </w:rPr>
        <w:t>iinteistönhoitajia ja kirvesmiestä</w:t>
      </w:r>
      <w:r>
        <w:rPr>
          <w:rFonts w:ascii="Arial" w:eastAsia="Times New Roman" w:hAnsi="Arial" w:cs="Arial"/>
          <w:lang w:eastAsia="fi-FI"/>
        </w:rPr>
        <w:t>, kiinteistö- ja tiepalveluiden ostopalveluita, k</w:t>
      </w:r>
      <w:r w:rsidRPr="0097437E">
        <w:rPr>
          <w:rFonts w:ascii="Arial" w:eastAsia="Times New Roman" w:hAnsi="Arial" w:cs="Arial"/>
          <w:lang w:eastAsia="fi-FI"/>
        </w:rPr>
        <w:t>iinteistöosakeyhtiö Kotikontua ja asunto-osakeyhtiö Kulleroa</w:t>
      </w:r>
      <w:r>
        <w:rPr>
          <w:rFonts w:ascii="Arial" w:eastAsia="Times New Roman" w:hAnsi="Arial" w:cs="Arial"/>
          <w:lang w:eastAsia="fi-FI"/>
        </w:rPr>
        <w:t xml:space="preserve"> sekä k</w:t>
      </w:r>
      <w:r w:rsidRPr="0097437E">
        <w:rPr>
          <w:rFonts w:ascii="Arial" w:eastAsia="Times New Roman" w:hAnsi="Arial" w:cs="Arial"/>
          <w:lang w:eastAsia="fi-FI"/>
        </w:rPr>
        <w:t>iinteistöosakeyhtiö Muonion Hilla</w:t>
      </w:r>
      <w:r>
        <w:rPr>
          <w:rFonts w:ascii="Arial" w:eastAsia="Times New Roman" w:hAnsi="Arial" w:cs="Arial"/>
          <w:lang w:eastAsia="fi-FI"/>
        </w:rPr>
        <w:t>a</w:t>
      </w:r>
      <w:r w:rsidRPr="0097437E">
        <w:rPr>
          <w:rFonts w:ascii="Arial" w:eastAsia="Times New Roman" w:hAnsi="Arial" w:cs="Arial"/>
          <w:lang w:eastAsia="fi-FI"/>
        </w:rPr>
        <w:t xml:space="preserve"> ja Lakka</w:t>
      </w:r>
      <w:r>
        <w:rPr>
          <w:rFonts w:ascii="Arial" w:eastAsia="Times New Roman" w:hAnsi="Arial" w:cs="Arial"/>
          <w:lang w:eastAsia="fi-FI"/>
        </w:rPr>
        <w:t xml:space="preserve">a. </w:t>
      </w:r>
    </w:p>
    <w:p w:rsidR="0097437E" w:rsidRPr="0097437E" w:rsidRDefault="0097437E" w:rsidP="009743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D747A" w:rsidRPr="00C35465" w:rsidRDefault="0097437E" w:rsidP="009743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Kunnossapitopäällikkö osallistuu kunnan </w:t>
      </w:r>
      <w:r w:rsidR="002D747A" w:rsidRPr="002D747A">
        <w:rPr>
          <w:rFonts w:ascii="Arial" w:eastAsia="Times New Roman" w:hAnsi="Arial" w:cs="Arial"/>
          <w:lang w:eastAsia="fi-FI"/>
        </w:rPr>
        <w:t>investointien suunnitteluun ja toteutukseen</w:t>
      </w:r>
      <w:r>
        <w:rPr>
          <w:rFonts w:ascii="Arial" w:eastAsia="Times New Roman" w:hAnsi="Arial" w:cs="Arial"/>
          <w:lang w:eastAsia="fi-FI"/>
        </w:rPr>
        <w:t xml:space="preserve">. Valvoo kunnan investointeja olemassa oleviin rakennuksiin. Osallistuu osoitettuihin työryhmiin </w:t>
      </w:r>
      <w:r w:rsidR="002D747A" w:rsidRPr="002D747A">
        <w:rPr>
          <w:rFonts w:ascii="Arial" w:eastAsia="Times New Roman" w:hAnsi="Arial" w:cs="Arial"/>
          <w:lang w:eastAsia="fi-FI"/>
        </w:rPr>
        <w:t>(</w:t>
      </w:r>
      <w:r>
        <w:rPr>
          <w:rFonts w:ascii="Arial" w:eastAsia="Times New Roman" w:hAnsi="Arial" w:cs="Arial"/>
          <w:lang w:eastAsia="fi-FI"/>
        </w:rPr>
        <w:t xml:space="preserve">esim. </w:t>
      </w:r>
      <w:r w:rsidR="002D747A" w:rsidRPr="002D747A">
        <w:rPr>
          <w:rFonts w:ascii="Arial" w:eastAsia="Times New Roman" w:hAnsi="Arial" w:cs="Arial"/>
          <w:lang w:eastAsia="fi-FI"/>
        </w:rPr>
        <w:t xml:space="preserve">työpajatoiminnan </w:t>
      </w:r>
      <w:proofErr w:type="spellStart"/>
      <w:r w:rsidR="002D747A" w:rsidRPr="002D747A">
        <w:rPr>
          <w:rFonts w:ascii="Arial" w:eastAsia="Times New Roman" w:hAnsi="Arial" w:cs="Arial"/>
          <w:lang w:eastAsia="fi-FI"/>
        </w:rPr>
        <w:t>ohry</w:t>
      </w:r>
      <w:proofErr w:type="spellEnd"/>
      <w:r w:rsidR="002D747A" w:rsidRPr="002D747A">
        <w:rPr>
          <w:rFonts w:ascii="Arial" w:eastAsia="Times New Roman" w:hAnsi="Arial" w:cs="Arial"/>
          <w:lang w:eastAsia="fi-FI"/>
        </w:rPr>
        <w:t>, liikenneturvavallisuustyöryhmä, sisäilmatyöryhmä)</w:t>
      </w:r>
      <w:r>
        <w:rPr>
          <w:rFonts w:ascii="Arial" w:eastAsia="Times New Roman" w:hAnsi="Arial" w:cs="Arial"/>
          <w:lang w:eastAsia="fi-FI"/>
        </w:rPr>
        <w:t xml:space="preserve">. </w:t>
      </w:r>
    </w:p>
    <w:p w:rsidR="002D747A" w:rsidRPr="002D747A" w:rsidRDefault="002D747A" w:rsidP="002D747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4E46FC" w:rsidRPr="0097437E" w:rsidRDefault="004E46FC" w:rsidP="0097437E">
      <w:pPr>
        <w:rPr>
          <w:rFonts w:ascii="Arial" w:hAnsi="Arial" w:cs="Arial"/>
        </w:rPr>
      </w:pPr>
      <w:r w:rsidRPr="0097437E">
        <w:rPr>
          <w:rFonts w:ascii="Arial" w:hAnsi="Arial" w:cs="Arial"/>
        </w:rPr>
        <w:t xml:space="preserve">Osallistuu </w:t>
      </w:r>
      <w:r w:rsidR="0097437E" w:rsidRPr="0097437E">
        <w:rPr>
          <w:rFonts w:ascii="Arial" w:hAnsi="Arial" w:cs="Arial"/>
        </w:rPr>
        <w:t>kiinteistö- ja tiepalveluiden</w:t>
      </w:r>
      <w:r w:rsidRPr="0097437E">
        <w:rPr>
          <w:rFonts w:ascii="Arial" w:hAnsi="Arial" w:cs="Arial"/>
        </w:rPr>
        <w:t xml:space="preserve"> talouden suunnitteluun sekä huolehtii, että </w:t>
      </w:r>
      <w:r w:rsidR="0097437E">
        <w:rPr>
          <w:rFonts w:ascii="Arial" w:hAnsi="Arial" w:cs="Arial"/>
        </w:rPr>
        <w:t xml:space="preserve">em. palveluiden </w:t>
      </w:r>
      <w:r w:rsidRPr="0097437E">
        <w:rPr>
          <w:rFonts w:ascii="Arial" w:hAnsi="Arial" w:cs="Arial"/>
        </w:rPr>
        <w:t xml:space="preserve">toiminta toteutuu annetun talousarvion sisällä. </w:t>
      </w:r>
      <w:r w:rsidR="004726C7" w:rsidRPr="0097437E">
        <w:rPr>
          <w:rFonts w:ascii="Arial" w:hAnsi="Arial" w:cs="Arial"/>
        </w:rPr>
        <w:t xml:space="preserve"> </w:t>
      </w:r>
      <w:r w:rsidR="0097437E">
        <w:rPr>
          <w:rFonts w:ascii="Arial" w:hAnsi="Arial" w:cs="Arial"/>
        </w:rPr>
        <w:t xml:space="preserve">Osallistuu kunnan tytärkiinteistöosakeyhtiöiden talouden suunnitteluun sekä huolehtii, että toiminta toteutuu annetun talousarvion sisällä. </w:t>
      </w:r>
    </w:p>
    <w:p w:rsidR="004E46FC" w:rsidRPr="00C35465" w:rsidRDefault="004E46FC">
      <w:pPr>
        <w:rPr>
          <w:rFonts w:ascii="Arial" w:hAnsi="Arial" w:cs="Arial"/>
          <w:b/>
        </w:rPr>
      </w:pPr>
    </w:p>
    <w:p w:rsidR="0097437E" w:rsidRPr="00C35465" w:rsidRDefault="0097437E">
      <w:pPr>
        <w:rPr>
          <w:rFonts w:ascii="Arial" w:hAnsi="Arial" w:cs="Arial"/>
          <w:b/>
        </w:rPr>
      </w:pPr>
    </w:p>
    <w:p w:rsidR="002B49D7" w:rsidRDefault="002B49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15D37" w:rsidRDefault="002B49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TYÖLLISYYSVASTAAVA</w:t>
      </w:r>
    </w:p>
    <w:p w:rsidR="0097437E" w:rsidRPr="0097437E" w:rsidRDefault="0097437E">
      <w:pPr>
        <w:rPr>
          <w:rFonts w:ascii="Arial" w:hAnsi="Arial" w:cs="Arial"/>
          <w:b/>
        </w:rPr>
      </w:pPr>
    </w:p>
    <w:p w:rsidR="00215D37" w:rsidRPr="00C35465" w:rsidRDefault="00215D37" w:rsidP="00215D37">
      <w:pPr>
        <w:pStyle w:val="NormaaliWWW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35465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Tehtävässä vaadittava koulutus ja kokemus</w:t>
      </w:r>
    </w:p>
    <w:p w:rsidR="00215D37" w:rsidRPr="00C35465" w:rsidRDefault="00215D37" w:rsidP="00215D37">
      <w:pPr>
        <w:rPr>
          <w:rFonts w:ascii="Arial" w:hAnsi="Arial" w:cs="Arial"/>
        </w:rPr>
      </w:pPr>
    </w:p>
    <w:p w:rsidR="00330856" w:rsidRPr="00C35465" w:rsidRDefault="00330856" w:rsidP="00215D37">
      <w:pPr>
        <w:rPr>
          <w:rFonts w:ascii="Arial" w:hAnsi="Arial" w:cs="Arial"/>
        </w:rPr>
      </w:pPr>
      <w:r w:rsidRPr="00C35465">
        <w:rPr>
          <w:rFonts w:ascii="Arial" w:hAnsi="Arial" w:cs="Arial"/>
        </w:rPr>
        <w:t xml:space="preserve">Soveltuva sosiaalialan ammattikorkeakoulutus (esim. sosionomi, yhteisöpedagogi) tai vastaava koulutus. Eduksi luetaan työkokemus vastaavanlaisten tehtävien hoitamisesta sekä kokemus yksilö- ja ryhmätoimintojen ohjaamisesta. </w:t>
      </w:r>
    </w:p>
    <w:p w:rsidR="00330856" w:rsidRPr="00C35465" w:rsidRDefault="0097437E" w:rsidP="00215D37">
      <w:pPr>
        <w:rPr>
          <w:rFonts w:ascii="Arial" w:hAnsi="Arial" w:cs="Arial"/>
        </w:rPr>
      </w:pPr>
      <w:r>
        <w:rPr>
          <w:rFonts w:ascii="Arial" w:hAnsi="Arial" w:cs="Arial"/>
        </w:rPr>
        <w:t>Virka</w:t>
      </w:r>
      <w:r w:rsidR="00330856" w:rsidRPr="00C35465">
        <w:rPr>
          <w:rFonts w:ascii="Arial" w:hAnsi="Arial" w:cs="Arial"/>
        </w:rPr>
        <w:t xml:space="preserve"> edellyttää kykyä itsenäiseen työskentelyyn, vahvoja tiimi- ja yhteistyötaitoja, organisointikykyä, joustavuutta sekä aktiivista, kuntouttavaa työotetta. Edellyttää lainsäädännön tuntemusta (mm. työsopimus-, sosiaalihuolto-, nuoriso-, julkinen työvoima- ja yrityspalvelulaki). </w:t>
      </w:r>
    </w:p>
    <w:p w:rsidR="00AE72EE" w:rsidRDefault="002B49D7" w:rsidP="002B49D7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Hinnoittelutunnus:</w:t>
      </w:r>
      <w:r w:rsidRPr="00AE72E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2B49D7" w:rsidRDefault="00AE72EE" w:rsidP="002B49D7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E72E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04SOS030</w:t>
      </w:r>
    </w:p>
    <w:p w:rsidR="004132FC" w:rsidRDefault="004132FC" w:rsidP="002B49D7">
      <w:pPr>
        <w:pStyle w:val="NormaaliWWW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</w:p>
    <w:p w:rsidR="0097437E" w:rsidRDefault="004132FC" w:rsidP="00215D37">
      <w:pPr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lang w:eastAsia="fi-FI"/>
        </w:rPr>
        <w:t xml:space="preserve">Työaika: </w:t>
      </w:r>
    </w:p>
    <w:p w:rsidR="00215D37" w:rsidRPr="00C35465" w:rsidRDefault="00215D37" w:rsidP="00215D37">
      <w:pPr>
        <w:rPr>
          <w:rFonts w:ascii="Arial" w:hAnsi="Arial" w:cs="Arial"/>
          <w:b/>
        </w:rPr>
      </w:pPr>
      <w:r w:rsidRPr="00C35465">
        <w:rPr>
          <w:rFonts w:ascii="Arial" w:hAnsi="Arial" w:cs="Arial"/>
          <w:b/>
        </w:rPr>
        <w:t xml:space="preserve">Tehtävän tarkoitus </w:t>
      </w:r>
    </w:p>
    <w:p w:rsidR="0097437E" w:rsidRDefault="00330856" w:rsidP="00215D37">
      <w:pPr>
        <w:rPr>
          <w:rFonts w:ascii="Arial" w:hAnsi="Arial" w:cs="Arial"/>
        </w:rPr>
      </w:pPr>
      <w:r w:rsidRPr="00C35465">
        <w:rPr>
          <w:rFonts w:ascii="Arial" w:hAnsi="Arial" w:cs="Arial"/>
        </w:rPr>
        <w:t xml:space="preserve">Työllisyysvastaava vastaa työllisyyspalveluista. </w:t>
      </w:r>
      <w:r w:rsidR="0097437E">
        <w:rPr>
          <w:rFonts w:ascii="Arial" w:hAnsi="Arial" w:cs="Arial"/>
        </w:rPr>
        <w:t xml:space="preserve">Vastaa tehtäväyksikkönsä palveluiden yhteensovittamisesta osana hyvinvointipalveluita.  </w:t>
      </w:r>
    </w:p>
    <w:p w:rsidR="0097437E" w:rsidRDefault="0097437E" w:rsidP="00215D37">
      <w:pPr>
        <w:rPr>
          <w:rFonts w:ascii="Arial" w:hAnsi="Arial" w:cs="Arial"/>
        </w:rPr>
      </w:pPr>
    </w:p>
    <w:p w:rsidR="00215D37" w:rsidRPr="004726C7" w:rsidRDefault="0097437E" w:rsidP="00215D3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Tehtävä </w:t>
      </w:r>
      <w:r w:rsidR="00330856" w:rsidRPr="00C35465">
        <w:rPr>
          <w:rFonts w:ascii="Arial" w:hAnsi="Arial" w:cs="Arial"/>
        </w:rPr>
        <w:t>on käytännön asiakaspalvelu- ja verkostoyhteistyötä työllistymiseen ja toimenkyvyn tukea tarvitsevien nuorten ja aikuisten parissa. Työtehtäviin kuuluu valmentautujien elämäntilanteeseen ja palvelutarpeen kartoittaminen sekä yksilöllisten suunnitelmien laatiminen ja yksilö- ja ryhmätoimintojen ohjaaminen.</w:t>
      </w:r>
      <w:r w:rsidR="00330856" w:rsidRPr="00772C96">
        <w:rPr>
          <w:rFonts w:ascii="Arial" w:hAnsi="Arial" w:cs="Arial"/>
        </w:rPr>
        <w:t xml:space="preserve"> Työllisyysvastaava toimii myös TYP-toiminnan käytännön</w:t>
      </w:r>
      <w:r w:rsidR="00772C96" w:rsidRPr="00772C96">
        <w:rPr>
          <w:rFonts w:ascii="Arial" w:hAnsi="Arial" w:cs="Arial"/>
        </w:rPr>
        <w:t xml:space="preserve"> </w:t>
      </w:r>
      <w:r w:rsidR="00330856" w:rsidRPr="00772C96">
        <w:rPr>
          <w:rFonts w:ascii="Arial" w:hAnsi="Arial" w:cs="Arial"/>
        </w:rPr>
        <w:t>työn yhdyshenkilönä</w:t>
      </w:r>
      <w:r w:rsidR="00772C96" w:rsidRPr="00772C96">
        <w:rPr>
          <w:rFonts w:ascii="Arial" w:hAnsi="Arial" w:cs="Arial"/>
        </w:rPr>
        <w:t>.</w:t>
      </w:r>
    </w:p>
    <w:p w:rsidR="00215D37" w:rsidRPr="00C35465" w:rsidRDefault="00215D37" w:rsidP="00215D37">
      <w:pPr>
        <w:rPr>
          <w:rFonts w:ascii="Arial" w:hAnsi="Arial" w:cs="Arial"/>
        </w:rPr>
      </w:pPr>
    </w:p>
    <w:p w:rsidR="005408D9" w:rsidRDefault="005408D9" w:rsidP="005408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Vastuualue ja t</w:t>
      </w:r>
      <w:r w:rsidR="00215D37" w:rsidRPr="00C35465">
        <w:rPr>
          <w:rFonts w:ascii="Arial" w:hAnsi="Arial" w:cs="Arial"/>
          <w:b/>
        </w:rPr>
        <w:t>aloudellinen vastuu</w:t>
      </w:r>
    </w:p>
    <w:p w:rsidR="005408D9" w:rsidRDefault="005408D9" w:rsidP="005408D9">
      <w:pPr>
        <w:rPr>
          <w:rFonts w:ascii="Arial" w:hAnsi="Arial" w:cs="Arial"/>
          <w:b/>
        </w:rPr>
      </w:pPr>
      <w:r w:rsidRPr="00C35465">
        <w:rPr>
          <w:rFonts w:ascii="Arial" w:hAnsi="Arial" w:cs="Arial"/>
        </w:rPr>
        <w:t>Vastaa työllisyyspalveluiden esimiestehtävästä ja työlli</w:t>
      </w:r>
      <w:r>
        <w:rPr>
          <w:rFonts w:ascii="Arial" w:hAnsi="Arial" w:cs="Arial"/>
        </w:rPr>
        <w:t xml:space="preserve">syyspalveluiden kehittämisestä </w:t>
      </w:r>
      <w:r w:rsidR="0011093D">
        <w:rPr>
          <w:rFonts w:ascii="Arial" w:hAnsi="Arial" w:cs="Arial"/>
        </w:rPr>
        <w:t xml:space="preserve">yhteistyössä </w:t>
      </w:r>
      <w:r>
        <w:rPr>
          <w:rFonts w:ascii="Arial" w:hAnsi="Arial" w:cs="Arial"/>
        </w:rPr>
        <w:t>kunnan palvelualueiden</w:t>
      </w:r>
      <w:r w:rsidRPr="00C35465">
        <w:rPr>
          <w:rFonts w:ascii="Arial" w:hAnsi="Arial" w:cs="Arial"/>
        </w:rPr>
        <w:t>, viranomaisten ja kolmannen sektorin kanssa. Va</w:t>
      </w:r>
      <w:r w:rsidR="00E74EA7">
        <w:rPr>
          <w:rFonts w:ascii="Arial" w:hAnsi="Arial" w:cs="Arial"/>
        </w:rPr>
        <w:t>lmistelee</w:t>
      </w:r>
      <w:r w:rsidRPr="00C35465">
        <w:rPr>
          <w:rFonts w:ascii="Arial" w:hAnsi="Arial" w:cs="Arial"/>
        </w:rPr>
        <w:t xml:space="preserve"> asiakkaiden aktivointisuunnitelmi</w:t>
      </w:r>
      <w:r w:rsidR="00E74EA7">
        <w:rPr>
          <w:rFonts w:ascii="Arial" w:hAnsi="Arial" w:cs="Arial"/>
        </w:rPr>
        <w:t>a</w:t>
      </w:r>
      <w:r w:rsidRPr="00C35465">
        <w:rPr>
          <w:rFonts w:ascii="Arial" w:hAnsi="Arial" w:cs="Arial"/>
        </w:rPr>
        <w:t xml:space="preserve"> yhteistyössä TE-toimiston</w:t>
      </w:r>
      <w:r w:rsidR="00772C96">
        <w:rPr>
          <w:rFonts w:ascii="Arial" w:hAnsi="Arial" w:cs="Arial"/>
        </w:rPr>
        <w:t xml:space="preserve"> ja sosiaalipalveluiden kanssa. Tekee </w:t>
      </w:r>
      <w:r w:rsidRPr="00C35465">
        <w:rPr>
          <w:rFonts w:ascii="Arial" w:hAnsi="Arial" w:cs="Arial"/>
        </w:rPr>
        <w:t>työkokeilusopimukset.</w:t>
      </w:r>
      <w:r>
        <w:rPr>
          <w:rFonts w:ascii="Arial" w:hAnsi="Arial" w:cs="Arial"/>
          <w:b/>
        </w:rPr>
        <w:t xml:space="preserve"> </w:t>
      </w:r>
    </w:p>
    <w:p w:rsidR="005408D9" w:rsidRDefault="005408D9" w:rsidP="005408D9">
      <w:pPr>
        <w:rPr>
          <w:rFonts w:ascii="Arial" w:hAnsi="Arial" w:cs="Arial"/>
          <w:b/>
        </w:rPr>
      </w:pPr>
      <w:r w:rsidRPr="00C35465">
        <w:rPr>
          <w:rFonts w:ascii="Arial" w:hAnsi="Arial" w:cs="Arial"/>
        </w:rPr>
        <w:t xml:space="preserve">Työllisyysvastaava vastaa sidosryhmille tehtävän työn organisoinnista (mm. </w:t>
      </w:r>
      <w:proofErr w:type="spellStart"/>
      <w:r w:rsidRPr="00C35465">
        <w:rPr>
          <w:rFonts w:ascii="Arial" w:hAnsi="Arial" w:cs="Arial"/>
        </w:rPr>
        <w:t>LSHP:n</w:t>
      </w:r>
      <w:proofErr w:type="spellEnd"/>
      <w:r w:rsidRPr="00C35465">
        <w:rPr>
          <w:rFonts w:ascii="Arial" w:hAnsi="Arial" w:cs="Arial"/>
        </w:rPr>
        <w:t xml:space="preserve"> perusterveydenhuolto, keskuskeittiö, sosiaalipalvelut, </w:t>
      </w:r>
      <w:proofErr w:type="spellStart"/>
      <w:r w:rsidRPr="00C35465">
        <w:rPr>
          <w:rFonts w:ascii="Arial" w:hAnsi="Arial" w:cs="Arial"/>
        </w:rPr>
        <w:t>Lapeco</w:t>
      </w:r>
      <w:proofErr w:type="spellEnd"/>
      <w:r w:rsidRPr="00C35465">
        <w:rPr>
          <w:rFonts w:ascii="Arial" w:hAnsi="Arial" w:cs="Arial"/>
        </w:rPr>
        <w:t>, Kuusankoski, Kajaanin romu) sekä työvuorojen ja työtehtävien suunnittelusta.</w:t>
      </w:r>
    </w:p>
    <w:p w:rsidR="00215D37" w:rsidRPr="005408D9" w:rsidRDefault="00215D37" w:rsidP="005408D9">
      <w:pPr>
        <w:rPr>
          <w:rFonts w:ascii="Arial" w:hAnsi="Arial" w:cs="Arial"/>
          <w:b/>
        </w:rPr>
      </w:pPr>
      <w:r w:rsidRPr="005408D9">
        <w:rPr>
          <w:rFonts w:ascii="Arial" w:hAnsi="Arial" w:cs="Arial"/>
        </w:rPr>
        <w:t xml:space="preserve">Osallistuu </w:t>
      </w:r>
      <w:r w:rsidR="005408D9">
        <w:rPr>
          <w:rFonts w:ascii="Arial" w:hAnsi="Arial" w:cs="Arial"/>
        </w:rPr>
        <w:t>työllisyyspalveluiden</w:t>
      </w:r>
      <w:r w:rsidRPr="005408D9">
        <w:rPr>
          <w:rFonts w:ascii="Arial" w:hAnsi="Arial" w:cs="Arial"/>
        </w:rPr>
        <w:t xml:space="preserve"> talouden suunnitteluun sekä huolehtii, että työllisyyspalvelut toteutuva annetun talousarvion sisällä</w:t>
      </w:r>
      <w:r w:rsidR="005408D9">
        <w:rPr>
          <w:rFonts w:ascii="Arial" w:hAnsi="Arial" w:cs="Arial"/>
        </w:rPr>
        <w:t>.</w:t>
      </w:r>
    </w:p>
    <w:p w:rsidR="00C35465" w:rsidRPr="005408D9" w:rsidRDefault="00C35465" w:rsidP="005408D9">
      <w:pPr>
        <w:rPr>
          <w:rFonts w:ascii="Arial" w:hAnsi="Arial" w:cs="Arial"/>
        </w:rPr>
      </w:pPr>
      <w:r w:rsidRPr="005408D9">
        <w:rPr>
          <w:rFonts w:ascii="Arial" w:hAnsi="Arial" w:cs="Arial"/>
        </w:rPr>
        <w:t xml:space="preserve">Työllisyysvastaavan vastuulla on avustusten hakeminen ja seuranta sekä työllisyyspalveluiden laskutuksesta huolehtiminen. </w:t>
      </w:r>
    </w:p>
    <w:p w:rsidR="00215D37" w:rsidRDefault="00215D37" w:rsidP="00215D37">
      <w:pPr>
        <w:rPr>
          <w:rFonts w:ascii="Arial" w:hAnsi="Arial" w:cs="Arial"/>
          <w:b/>
        </w:rPr>
      </w:pPr>
    </w:p>
    <w:p w:rsidR="002D747A" w:rsidRPr="002D747A" w:rsidRDefault="002D747A">
      <w:pPr>
        <w:rPr>
          <w:rFonts w:ascii="Arial" w:hAnsi="Arial" w:cs="Arial"/>
          <w:b/>
        </w:rPr>
      </w:pPr>
    </w:p>
    <w:sectPr w:rsidR="002D747A" w:rsidRPr="002D74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0C8"/>
    <w:multiLevelType w:val="hybridMultilevel"/>
    <w:tmpl w:val="1D386D36"/>
    <w:lvl w:ilvl="0" w:tplc="27B0E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A3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E9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4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CF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C5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01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4C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84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5E7F68"/>
    <w:multiLevelType w:val="hybridMultilevel"/>
    <w:tmpl w:val="9112F092"/>
    <w:lvl w:ilvl="0" w:tplc="60004E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44EA1"/>
    <w:multiLevelType w:val="hybridMultilevel"/>
    <w:tmpl w:val="5B7C15BA"/>
    <w:lvl w:ilvl="0" w:tplc="883497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F2ACF"/>
    <w:multiLevelType w:val="hybridMultilevel"/>
    <w:tmpl w:val="B8481ECE"/>
    <w:lvl w:ilvl="0" w:tplc="B8F87AA6">
      <w:numFmt w:val="bullet"/>
      <w:lvlText w:val="-"/>
      <w:lvlJc w:val="left"/>
      <w:pPr>
        <w:ind w:left="296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C8"/>
    <w:rsid w:val="0011093D"/>
    <w:rsid w:val="001C3636"/>
    <w:rsid w:val="00215D37"/>
    <w:rsid w:val="002474C8"/>
    <w:rsid w:val="002A0780"/>
    <w:rsid w:val="002B49D7"/>
    <w:rsid w:val="002D4EB9"/>
    <w:rsid w:val="002D747A"/>
    <w:rsid w:val="00330856"/>
    <w:rsid w:val="0040584D"/>
    <w:rsid w:val="004132FC"/>
    <w:rsid w:val="00417F4A"/>
    <w:rsid w:val="00425800"/>
    <w:rsid w:val="004726C7"/>
    <w:rsid w:val="004E46FC"/>
    <w:rsid w:val="005138C0"/>
    <w:rsid w:val="005408D9"/>
    <w:rsid w:val="005A1AC7"/>
    <w:rsid w:val="00772C96"/>
    <w:rsid w:val="00814898"/>
    <w:rsid w:val="00895BB3"/>
    <w:rsid w:val="0097437E"/>
    <w:rsid w:val="00986C63"/>
    <w:rsid w:val="00A17E75"/>
    <w:rsid w:val="00A5708A"/>
    <w:rsid w:val="00AE72EE"/>
    <w:rsid w:val="00BA632E"/>
    <w:rsid w:val="00C07253"/>
    <w:rsid w:val="00C35465"/>
    <w:rsid w:val="00CE7C4A"/>
    <w:rsid w:val="00D84C6A"/>
    <w:rsid w:val="00E74EA7"/>
    <w:rsid w:val="00F65471"/>
    <w:rsid w:val="00F66BDE"/>
    <w:rsid w:val="00F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A8AD"/>
  <w15:chartTrackingRefBased/>
  <w15:docId w15:val="{909E47A8-9E99-42C2-8BD9-053178B2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74C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C0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Muonion kunta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Enbuska-Mäki Laura Muonion kunta</dc:creator>
  <cp:keywords/>
  <dc:description/>
  <cp:lastModifiedBy>Enbuska-Mäki Laura Muonion kunta</cp:lastModifiedBy>
  <cp:revision>2</cp:revision>
  <dcterms:created xsi:type="dcterms:W3CDTF">2021-06-04T07:04:00Z</dcterms:created>
  <dcterms:modified xsi:type="dcterms:W3CDTF">2021-06-04T07:04:00Z</dcterms:modified>
</cp:coreProperties>
</file>